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 page business plan</w:t>
      </w:r>
    </w:p>
    <w:p>
      <w:r>
        <w:t>Write concise answers and keep this plan to one readable page.</w:t>
      </w:r>
    </w:p>
    <w:p>
      <w:pPr>
        <w:pStyle w:val="Heading2"/>
      </w:pPr>
      <w:r>
        <w:t>Business and decision</w:t>
      </w:r>
    </w:p>
    <w:p>
      <w:pPr>
        <w:keepLines/>
      </w:pPr>
      <w:r>
        <w:t>[Business name, owner, review date and the decision this plan supports.]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Customer and problem</w:t>
      </w:r>
    </w:p>
    <w:p>
      <w:pPr>
        <w:keepLines/>
      </w:pPr>
      <w:r>
        <w:t>[Name a specific buyer, their problem and the evidence you still need.]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Offer and alternatives</w:t>
      </w:r>
    </w:p>
    <w:p>
      <w:pPr>
        <w:keepLines/>
      </w:pPr>
      <w:r>
        <w:t>[Describe the deliverable, price, scope and the alternatives customers use.]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Marketing and sales</w:t>
      </w:r>
    </w:p>
    <w:p>
      <w:pPr>
        <w:keepLines/>
      </w:pPr>
      <w:r>
        <w:t>[State the channel, qualified leads, conversion assumption and paid-sales target.]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Delivery and capacity</w:t>
      </w:r>
    </w:p>
    <w:p>
      <w:pPr>
        <w:keepLines/>
      </w:pPr>
      <w:r>
        <w:t>[List who delivers, hours per job and practical hours after non-delivery work.]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Monthly financial target</w:t>
      </w:r>
    </w:p>
    <w:p>
      <w:pPr>
        <w:keepLines/>
      </w:pPr>
      <w:r>
        <w:t>[Price, variable cost, fixed costs and owner pay. Check whole required jobs against capacity.]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Cash and funding</w:t>
      </w:r>
    </w:p>
    <w:p>
      <w:pPr>
        <w:keepLines/>
      </w:pPr>
      <w:r>
        <w:t>[Separate setup cash, opening cash, actual collection timing and payments. Name the funding source.]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pStyle w:val="Heading2"/>
      </w:pPr>
      <w:r>
        <w:t>Risks and next review</w:t>
      </w:r>
    </w:p>
    <w:p>
      <w:pPr>
        <w:keepLines/>
      </w:pPr>
      <w:r>
        <w:t>[Name the largest risks, evidence to collect, action owner and next review date.]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r>
        <w:rPr>
          <w:sz w:val="18"/>
        </w:rPr>
        <w:t>MyBreakeven.com | Planning template. Replace example assumptions with verified evidence.</w:t>
      </w:r>
    </w:p>
    <w:sectPr w:rsidR="00FC693F" w:rsidRPr="0006063C" w:rsidSect="00034616"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business plan</dc:title>
  <dc:subject>Editable blank template</dc:subject>
  <dc:creator>MyBreakeven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